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66" w:rsidRDefault="00725E66" w:rsidP="00725E66">
      <w:pPr>
        <w:spacing w:after="0" w:line="195" w:lineRule="atLeast"/>
        <w:jc w:val="center"/>
        <w:textAlignment w:val="baseline"/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</w:pPr>
      <w:r w:rsidRPr="00FC46A8"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>Отчет о резу</w:t>
      </w:r>
      <w:r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 xml:space="preserve">льтатах </w:t>
      </w:r>
      <w:proofErr w:type="spellStart"/>
      <w:r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 xml:space="preserve"> МБДОУ </w:t>
      </w:r>
      <w:r w:rsidRPr="00FC46A8"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725E66" w:rsidRPr="00FC46A8" w:rsidRDefault="00725E66" w:rsidP="00725E66">
      <w:pPr>
        <w:spacing w:after="0" w:line="195" w:lineRule="atLeast"/>
        <w:jc w:val="center"/>
        <w:textAlignment w:val="baseline"/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 xml:space="preserve">детский сад»Ромашка» </w:t>
      </w:r>
      <w:r w:rsidRPr="00FC46A8">
        <w:rPr>
          <w:rFonts w:eastAsia="Times New Roman"/>
          <w:b/>
          <w:i/>
          <w:color w:val="000000"/>
          <w:sz w:val="32"/>
          <w:szCs w:val="28"/>
          <w:bdr w:val="none" w:sz="0" w:space="0" w:color="auto" w:frame="1"/>
          <w:lang w:eastAsia="ru-RU"/>
        </w:rPr>
        <w:t>за 2014-2015 год </w:t>
      </w:r>
    </w:p>
    <w:p w:rsidR="00965539" w:rsidRDefault="00965539" w:rsidP="00EB4B69">
      <w:pPr>
        <w:shd w:val="clear" w:color="auto" w:fill="FBFCFC"/>
        <w:spacing w:after="0" w:line="253" w:lineRule="atLeast"/>
        <w:ind w:firstLine="708"/>
        <w:jc w:val="both"/>
        <w:textAlignment w:val="baseline"/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965539" w:rsidRDefault="00EB4B69" w:rsidP="00EB4B69">
      <w:pPr>
        <w:shd w:val="clear" w:color="auto" w:fill="FBFCFC"/>
        <w:spacing w:after="0" w:line="253" w:lineRule="atLeast"/>
        <w:ind w:firstLine="708"/>
        <w:jc w:val="both"/>
        <w:textAlignment w:val="baseline"/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Воспитательно-образовательный процесс выстроен на основе грамотного сочетания Основной общеобразовательной программы</w:t>
      </w:r>
      <w:r w:rsidRPr="007E1419">
        <w:rPr>
          <w:rFonts w:eastAsia="Times New Roman"/>
          <w:color w:val="666666"/>
          <w:sz w:val="28"/>
          <w:szCs w:val="28"/>
          <w:lang w:eastAsia="ru-RU"/>
        </w:rPr>
        <w:t> </w:t>
      </w:r>
      <w:r w:rsidRPr="007E1419">
        <w:rPr>
          <w:rFonts w:eastAsia="Times New Roman"/>
          <w:i/>
          <w:iCs/>
          <w:color w:val="666666"/>
          <w:sz w:val="28"/>
          <w:szCs w:val="28"/>
          <w:lang w:eastAsia="ru-RU"/>
        </w:rPr>
        <w:t>, </w:t>
      </w: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и ряда парциальных программ и педагогических технологий. </w:t>
      </w:r>
    </w:p>
    <w:p w:rsidR="00EB4B69" w:rsidRPr="007E1419" w:rsidRDefault="00EB4B69" w:rsidP="00EB4B69">
      <w:pPr>
        <w:shd w:val="clear" w:color="auto" w:fill="FBFCFC"/>
        <w:spacing w:after="0" w:line="253" w:lineRule="atLeast"/>
        <w:ind w:firstLine="708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Коллектив нашего МБДОУ </w:t>
      </w:r>
      <w:proofErr w:type="spellStart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/с «Ромашка» работает по Программе развития и воспитания детей в детском саду «Детство»(авторы В.И.Логинова, Т.И.Бабаева и др.)</w:t>
      </w:r>
    </w:p>
    <w:p w:rsidR="00EB4B69" w:rsidRPr="007E1419" w:rsidRDefault="00EB4B69" w:rsidP="00EB4B69">
      <w:pPr>
        <w:spacing w:after="0" w:line="195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7E1419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Воспитательно-образовательный процесс</w:t>
      </w:r>
      <w:bookmarkStart w:id="0" w:name="_GoBack"/>
      <w:bookmarkEnd w:id="0"/>
      <w:r w:rsidRPr="007E1419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включал в себя:</w:t>
      </w:r>
    </w:p>
    <w:p w:rsidR="00EB4B69" w:rsidRPr="007E1419" w:rsidRDefault="00EB4B69" w:rsidP="00EB4B69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7E1419">
        <w:rPr>
          <w:rFonts w:eastAsia="Calibri"/>
          <w:sz w:val="28"/>
          <w:szCs w:val="28"/>
          <w:lang w:eastAsia="ru-RU"/>
        </w:rPr>
        <w:t>Физическое раз</w:t>
      </w:r>
      <w:r w:rsidRPr="007E1419">
        <w:rPr>
          <w:rFonts w:eastAsia="Times New Roman"/>
          <w:sz w:val="28"/>
          <w:szCs w:val="28"/>
          <w:lang w:eastAsia="ru-RU"/>
        </w:rPr>
        <w:t>витие</w:t>
      </w:r>
    </w:p>
    <w:p w:rsidR="00EB4B69" w:rsidRPr="007E1419" w:rsidRDefault="00EB4B69" w:rsidP="00EB4B69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8"/>
          <w:szCs w:val="28"/>
          <w:lang w:eastAsia="ru-RU"/>
        </w:rPr>
      </w:pPr>
      <w:r w:rsidRPr="007E1419">
        <w:rPr>
          <w:rFonts w:eastAsia="Calibri"/>
          <w:sz w:val="28"/>
          <w:szCs w:val="28"/>
          <w:lang w:eastAsia="ru-RU"/>
        </w:rPr>
        <w:t>Соц</w:t>
      </w:r>
      <w:r w:rsidRPr="007E1419">
        <w:rPr>
          <w:rFonts w:eastAsia="Times New Roman"/>
          <w:sz w:val="28"/>
          <w:szCs w:val="28"/>
          <w:lang w:eastAsia="ru-RU"/>
        </w:rPr>
        <w:t>иально-коммуникативное развитие</w:t>
      </w:r>
    </w:p>
    <w:p w:rsidR="00EB4B69" w:rsidRPr="007E1419" w:rsidRDefault="00EB4B69" w:rsidP="00EB4B69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8"/>
          <w:szCs w:val="28"/>
          <w:lang w:eastAsia="ru-RU"/>
        </w:rPr>
      </w:pPr>
      <w:r w:rsidRPr="007E1419">
        <w:rPr>
          <w:rFonts w:eastAsia="Times New Roman"/>
          <w:sz w:val="28"/>
          <w:szCs w:val="28"/>
          <w:lang w:eastAsia="ru-RU"/>
        </w:rPr>
        <w:t>Развитие речи</w:t>
      </w:r>
    </w:p>
    <w:p w:rsidR="00EB4B69" w:rsidRPr="007E1419" w:rsidRDefault="00EB4B69" w:rsidP="00EB4B69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8"/>
          <w:szCs w:val="28"/>
          <w:lang w:eastAsia="ru-RU"/>
        </w:rPr>
      </w:pPr>
      <w:r w:rsidRPr="007E1419">
        <w:rPr>
          <w:rFonts w:eastAsia="Times New Roman"/>
          <w:sz w:val="28"/>
          <w:szCs w:val="28"/>
          <w:lang w:eastAsia="ru-RU"/>
        </w:rPr>
        <w:t>Познавательное развитие</w:t>
      </w:r>
    </w:p>
    <w:p w:rsidR="00EB4B69" w:rsidRPr="007E1419" w:rsidRDefault="00EB4B69" w:rsidP="00EB4B69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7E1419">
        <w:rPr>
          <w:rFonts w:eastAsia="Calibri"/>
          <w:sz w:val="28"/>
          <w:szCs w:val="28"/>
          <w:lang w:eastAsia="ru-RU"/>
        </w:rPr>
        <w:t>Худо</w:t>
      </w:r>
      <w:r w:rsidRPr="007E1419">
        <w:rPr>
          <w:rFonts w:eastAsia="Times New Roman"/>
          <w:sz w:val="28"/>
          <w:szCs w:val="28"/>
          <w:lang w:eastAsia="ru-RU"/>
        </w:rPr>
        <w:t>жественно-эстетическое развитие</w:t>
      </w:r>
    </w:p>
    <w:p w:rsidR="00EB4B69" w:rsidRPr="007E1419" w:rsidRDefault="00EB4B69" w:rsidP="00EB4B69">
      <w:pPr>
        <w:spacing w:after="0" w:line="195" w:lineRule="atLeast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7E1419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EB4B69" w:rsidRPr="007E1419" w:rsidRDefault="00EB4B69" w:rsidP="00EB4B69">
      <w:pPr>
        <w:spacing w:after="0" w:line="195" w:lineRule="atLeast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7E1419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Воспитатели  выстраивали свою работу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91416D" w:rsidRPr="00FC46A8" w:rsidRDefault="0091416D" w:rsidP="0091416D">
      <w:pPr>
        <w:spacing w:after="0" w:line="312" w:lineRule="atLeast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6A8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Предметно - развивающая среда, организованная педагогами соответствует требованиям ФГОС ДО, соответствует интересам и потребностям детей, а её элементы  -  полноценному развитию ребенка</w:t>
      </w:r>
    </w:p>
    <w:p w:rsidR="0091416D" w:rsidRPr="00FC46A8" w:rsidRDefault="0091416D" w:rsidP="0091416D">
      <w:pPr>
        <w:spacing w:after="0" w:line="312" w:lineRule="atLeast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46A8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Предметно - развивающая среда, организованная педагогами соответствует требованиям ФГОС ДО, соответствует интересам и потребностям детей, а её элементы  -  полноценному развитию ребенка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В группах у воспитателей  имеется необходимая документация: рабочая программа,  календарные и перспективные планы, учет посещаемости детей, сведения о родителях, сведения антропометрии, протоколы родительских собраний, и др.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Календарные и тематические планы составлены  в соответствии с современными требованиями и творчеством педагогов.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 В основе комплексного подхода лежат идеи единства, целостности, неразрывности образовательно-воспитательного процесса. Проявляется комплексный подход, прежде всего в соблюдении целостного, системного характера целей, задач и отдельных операций воспитания и обучения. </w:t>
      </w:r>
    </w:p>
    <w:p w:rsidR="00A43DC4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  <w:rPr>
          <w:rStyle w:val="a4"/>
          <w:color w:val="666666"/>
          <w:sz w:val="28"/>
          <w:szCs w:val="28"/>
          <w:bdr w:val="none" w:sz="0" w:space="0" w:color="auto" w:frame="1"/>
        </w:rPr>
      </w:pPr>
      <w:r w:rsidRPr="007E1419">
        <w:rPr>
          <w:color w:val="666666"/>
          <w:sz w:val="28"/>
          <w:szCs w:val="28"/>
          <w:shd w:val="clear" w:color="auto" w:fill="FBFCFC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  <w:r w:rsidRPr="007E1419">
        <w:rPr>
          <w:rStyle w:val="a4"/>
          <w:color w:val="666666"/>
          <w:sz w:val="28"/>
          <w:szCs w:val="28"/>
          <w:bdr w:val="none" w:sz="0" w:space="0" w:color="auto" w:frame="1"/>
        </w:rPr>
        <w:t xml:space="preserve">                        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  <w:rPr>
          <w:bCs/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lastRenderedPageBreak/>
        <w:t xml:space="preserve">Организация предметно-развивающей игровой среды является особой заботой педагогов, которые сами ее проектируют. Среда строится в соответствии с  закономерностями естественного развития личности ребенка и ориентируется на концепцию целостного развития дошкольника, обеспечивая реализацию личностно- ориентированной модели общения взрослого и ребенка.  В то же время педагоги учитывают стремление детей самостоятельно трансформировать игровое пространство, максимально проявлять фантазию, строить тот воображаемый мир, который соответствует интересам и потребностям ребенка.                                                                                                                 </w:t>
      </w:r>
      <w:r w:rsidRPr="007E1419">
        <w:rPr>
          <w:bCs/>
          <w:color w:val="666666"/>
          <w:sz w:val="28"/>
          <w:szCs w:val="28"/>
        </w:rPr>
        <w:t>Детский  сад  является  начальной  ступенью общеобразовательной школы.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  <w:rPr>
          <w:b/>
          <w:bCs/>
          <w:color w:val="666666"/>
          <w:sz w:val="28"/>
          <w:szCs w:val="28"/>
          <w:bdr w:val="none" w:sz="0" w:space="0" w:color="auto" w:frame="1"/>
        </w:rPr>
      </w:pPr>
      <w:r w:rsidRPr="007E1419">
        <w:rPr>
          <w:bCs/>
          <w:color w:val="666666"/>
          <w:sz w:val="28"/>
          <w:szCs w:val="28"/>
        </w:rPr>
        <w:t>Наш детский сад активно сотрудничает со школой.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Детский сад посещают учителя  начальной  школы, проводятся  экскурсии  в классы начальной  школы, проводятся  совместные  мероприятия: посещение уроков старшими детьми , линейки, праздничные мероприятия.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В этом году ввели новую форму преемственности дошкольного и начального образования – «</w:t>
      </w:r>
      <w:proofErr w:type="spellStart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Портфолио</w:t>
      </w:r>
      <w:proofErr w:type="spellEnd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».</w:t>
      </w:r>
      <w:proofErr w:type="spellStart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Портфолио</w:t>
      </w:r>
      <w:proofErr w:type="spellEnd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 образовании – это подборка разнообразных материалов, позволяющих растущему человеку составить представление о себе, как о личности и ученике(будущем ученике) и представить себя окружающим.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bCs/>
          <w:color w:val="666666"/>
          <w:sz w:val="28"/>
          <w:szCs w:val="28"/>
          <w:lang w:eastAsia="ru-RU"/>
        </w:rPr>
        <w:t>Педагогами ДОУ и школы осуществляется  единая  цепочка образования.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 </w:t>
      </w:r>
      <w:r w:rsidRPr="007E1419">
        <w:rPr>
          <w:rFonts w:eastAsia="Times New Roman"/>
          <w:b/>
          <w:bCs/>
          <w:color w:val="666666"/>
          <w:sz w:val="28"/>
          <w:szCs w:val="28"/>
          <w:lang w:eastAsia="ru-RU"/>
        </w:rPr>
        <w:t>метод проектов.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Проект это пакет документов, обеспечивающих реализацию определенных планов, достижение поставленной цели.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 Метод проекта – это способ достижения дидактической цели через детальную проработку проблемы (технологию), которая должна завершиться вполне реальным, осязаемым, практическим результатом.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Метод проекта актуален и очень эффективен в нашем ДОУ, он дает ребенку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равными партнерами.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 Так под руководством воспитателя Никитиной С.Г. был реализован проект «70 лет Победы в ВОВ».Эта работа была более углубленной, насыщенной.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Много хуторян посетили наш детский сад с интересными рассказами, фотографиями, боевыми орденами своих дедов и отцов. Очень интересно прошла презентация нашего проекта  «Этот день Победы»(районное </w:t>
      </w:r>
      <w:proofErr w:type="spellStart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методобъединение</w:t>
      </w:r>
      <w:proofErr w:type="spellEnd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).</w:t>
      </w:r>
    </w:p>
    <w:p w:rsidR="0091416D" w:rsidRPr="007E1419" w:rsidRDefault="0091416D" w:rsidP="0091416D">
      <w:pPr>
        <w:shd w:val="clear" w:color="auto" w:fill="FBFCFC"/>
        <w:spacing w:after="0" w:line="253" w:lineRule="atLeast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В СДК было проведено интегрированное занятие, посвященное освобождению Ростовской области «Слава прадедам-героям». Наши дети подарили всем присутствующим в зале поделки «голубь мира», чем растрогали до слёз ветеранов.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  <w:rPr>
          <w:color w:val="666666"/>
          <w:sz w:val="28"/>
          <w:szCs w:val="28"/>
          <w:shd w:val="clear" w:color="auto" w:fill="FBFCFC"/>
        </w:rPr>
      </w:pPr>
      <w:r w:rsidRPr="007E1419">
        <w:rPr>
          <w:color w:val="666666"/>
          <w:sz w:val="28"/>
          <w:szCs w:val="28"/>
          <w:shd w:val="clear" w:color="auto" w:fill="FBFCFC"/>
        </w:rPr>
        <w:lastRenderedPageBreak/>
        <w:t xml:space="preserve">Наблюдение воспитательно-образовательного процесса показало, что педагоги успешно применяют в работе с детьми игровые задания - упражнения;  воспитатели системно используют </w:t>
      </w:r>
      <w:proofErr w:type="spellStart"/>
      <w:r w:rsidRPr="007E1419">
        <w:rPr>
          <w:color w:val="666666"/>
          <w:sz w:val="28"/>
          <w:szCs w:val="28"/>
          <w:shd w:val="clear" w:color="auto" w:fill="FBFCFC"/>
        </w:rPr>
        <w:t>социо-игровую</w:t>
      </w:r>
      <w:proofErr w:type="spellEnd"/>
      <w:r w:rsidRPr="007E1419">
        <w:rPr>
          <w:color w:val="666666"/>
          <w:sz w:val="28"/>
          <w:szCs w:val="28"/>
          <w:shd w:val="clear" w:color="auto" w:fill="FBFCFC"/>
        </w:rPr>
        <w:t xml:space="preserve"> технологию, направленную на развитие коммуникативной и социальной компетентностей детей, творческих способностей и индивидуального самовыражения ребенка, повышение самооценки и уверенности в себе. 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            Особое место в деятельности ДОУ продолжает занимать работа с родителями.</w:t>
      </w:r>
      <w:r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Ведь именно семья считается своеобразным «эмоциональным тылом» малыша и играет ведущую роль в воспитании ребенка.</w:t>
      </w:r>
      <w:r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Общаясь с родителями, мы не перестаем повторять, что воспитание - процесс обоюдный. Мы воспитываем, а ребенок заставляет «воспитываться»  нас. Планируя работу с семьей, педагоги нашего детского сада используют разнообразные формы организации взаимодействия с родителями. Взаимодействие детского сада и семьи становится все более тесным и плодотворным. Успешно прошли родительские собрания с использованием различных форм.  Родители принимают активное участие в жизнедеятельности  детского сада. Всё это способствует укреплению доверительных отношений и помогает поддерживать атмосферу сотрудничества с родителями.. Работа с семьей проводилась по пропаганде безопасного поведения детей на улицах, дороге, транспорте, в быту. Воспитатели оформили  уголки безопасности дорожного движения. </w:t>
      </w:r>
      <w:proofErr w:type="spellStart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Гоптарева</w:t>
      </w:r>
      <w:proofErr w:type="spellEnd"/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Н.В. провела конкурс рисунков по ПДД «Осторожно – дорога ».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А также был проведен  семинар с участием инспектора ГИБДД.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t>Рациональное питание является одним из основных факторов, определяющих нормальное развитие ребенка. Оно оказывает самое непосредственное влияние на рост и состояние здоровья малыша.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t>Рационально составленное меню в детском саду представляет собой такой подбор блюд, который удовлетворяет потребность детей в основных пищевых веществах и энергетических компонентах.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t>В детском саду используется 10–</w:t>
      </w:r>
      <w:proofErr w:type="spellStart"/>
      <w:r w:rsidRPr="007E1419">
        <w:rPr>
          <w:color w:val="666666"/>
          <w:sz w:val="28"/>
          <w:szCs w:val="28"/>
          <w:bdr w:val="none" w:sz="0" w:space="0" w:color="auto" w:frame="1"/>
        </w:rPr>
        <w:t>ти</w:t>
      </w:r>
      <w:proofErr w:type="spellEnd"/>
      <w:r w:rsidRPr="007E1419">
        <w:rPr>
          <w:color w:val="666666"/>
          <w:sz w:val="28"/>
          <w:szCs w:val="28"/>
          <w:bdr w:val="none" w:sz="0" w:space="0" w:color="auto" w:frame="1"/>
        </w:rPr>
        <w:t xml:space="preserve"> дневное меню, которое позволяет более точно распределить продукты с учетом их калорийности.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t xml:space="preserve">Пищеблок детского сада оснащен всем необходимым технологическим оборудованием. В этом году проведен косметический ремонт. Приобретены новые разделочные столы. Работник пищеблока аттестован и своевременно проходит санитарно-гигиеническое обучение. 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t xml:space="preserve">Контроль за организацией питания детей осуществляет  ответственный: завхоз </w:t>
      </w:r>
      <w:proofErr w:type="spellStart"/>
      <w:r w:rsidRPr="007E1419">
        <w:rPr>
          <w:color w:val="666666"/>
          <w:sz w:val="28"/>
          <w:szCs w:val="28"/>
          <w:bdr w:val="none" w:sz="0" w:space="0" w:color="auto" w:frame="1"/>
        </w:rPr>
        <w:t>Реука</w:t>
      </w:r>
      <w:proofErr w:type="spellEnd"/>
      <w:r w:rsidRPr="007E1419">
        <w:rPr>
          <w:color w:val="666666"/>
          <w:sz w:val="28"/>
          <w:szCs w:val="28"/>
          <w:bdr w:val="none" w:sz="0" w:space="0" w:color="auto" w:frame="1"/>
        </w:rPr>
        <w:t xml:space="preserve"> М.В.. Ежедневно проводится контроль за закладкой продуктов питания в котел.</w:t>
      </w:r>
    </w:p>
    <w:p w:rsidR="0091416D" w:rsidRPr="007E1419" w:rsidRDefault="0091416D" w:rsidP="0091416D">
      <w:pPr>
        <w:pStyle w:val="a3"/>
        <w:shd w:val="clear" w:color="auto" w:fill="FBFCFC"/>
        <w:spacing w:before="0" w:beforeAutospacing="0" w:after="0" w:afterAutospacing="0" w:line="233" w:lineRule="atLeast"/>
        <w:ind w:firstLine="708"/>
        <w:jc w:val="both"/>
        <w:textAlignment w:val="baseline"/>
        <w:rPr>
          <w:color w:val="666666"/>
          <w:sz w:val="28"/>
          <w:szCs w:val="28"/>
        </w:rPr>
      </w:pPr>
      <w:r w:rsidRPr="007E1419">
        <w:rPr>
          <w:color w:val="666666"/>
          <w:sz w:val="28"/>
          <w:szCs w:val="28"/>
          <w:bdr w:val="none" w:sz="0" w:space="0" w:color="auto" w:frame="1"/>
        </w:rPr>
        <w:t>Отслеживается организация питания в группе, сервировка столов, культура питания детей, ответственная  заведующая.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ind w:firstLine="567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ind w:firstLine="708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91416D" w:rsidRPr="007E1419" w:rsidRDefault="0091416D" w:rsidP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1A6D01" w:rsidRPr="007E1419" w:rsidRDefault="001A6D01" w:rsidP="001A6D01">
      <w:pPr>
        <w:shd w:val="clear" w:color="auto" w:fill="FBFCFC"/>
        <w:spacing w:after="0" w:line="253" w:lineRule="atLeast"/>
        <w:ind w:left="426"/>
        <w:jc w:val="center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  <w:r w:rsidRPr="007E1419">
        <w:rPr>
          <w:rFonts w:eastAsia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91416D" w:rsidRPr="007E1419" w:rsidRDefault="0091416D">
      <w:pPr>
        <w:shd w:val="clear" w:color="auto" w:fill="FBFCFC"/>
        <w:spacing w:after="0" w:line="233" w:lineRule="atLeast"/>
        <w:jc w:val="both"/>
        <w:textAlignment w:val="baseline"/>
        <w:rPr>
          <w:rFonts w:eastAsia="Times New Roman"/>
          <w:color w:val="666666"/>
          <w:sz w:val="28"/>
          <w:szCs w:val="28"/>
          <w:lang w:eastAsia="ru-RU"/>
        </w:rPr>
      </w:pPr>
    </w:p>
    <w:sectPr w:rsidR="0091416D" w:rsidRPr="007E1419" w:rsidSect="000504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4132"/>
    <w:multiLevelType w:val="hybridMultilevel"/>
    <w:tmpl w:val="A7C6C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DD6"/>
    <w:rsid w:val="000275C7"/>
    <w:rsid w:val="00046FC1"/>
    <w:rsid w:val="0005047F"/>
    <w:rsid w:val="00056D8C"/>
    <w:rsid w:val="000B2D8F"/>
    <w:rsid w:val="000B7CE7"/>
    <w:rsid w:val="000C700F"/>
    <w:rsid w:val="00137509"/>
    <w:rsid w:val="00145353"/>
    <w:rsid w:val="00164E99"/>
    <w:rsid w:val="001A6D01"/>
    <w:rsid w:val="001A6EE4"/>
    <w:rsid w:val="00234209"/>
    <w:rsid w:val="0024318A"/>
    <w:rsid w:val="00244386"/>
    <w:rsid w:val="00266E2E"/>
    <w:rsid w:val="00277A59"/>
    <w:rsid w:val="00312375"/>
    <w:rsid w:val="00362211"/>
    <w:rsid w:val="00367E85"/>
    <w:rsid w:val="003730D9"/>
    <w:rsid w:val="00381F91"/>
    <w:rsid w:val="003D1AEB"/>
    <w:rsid w:val="003E532E"/>
    <w:rsid w:val="003E790D"/>
    <w:rsid w:val="0041163B"/>
    <w:rsid w:val="00462968"/>
    <w:rsid w:val="004644C1"/>
    <w:rsid w:val="004A5D4B"/>
    <w:rsid w:val="004F2354"/>
    <w:rsid w:val="004F2DD6"/>
    <w:rsid w:val="00511B89"/>
    <w:rsid w:val="005211A6"/>
    <w:rsid w:val="00533ACB"/>
    <w:rsid w:val="00574D28"/>
    <w:rsid w:val="00582549"/>
    <w:rsid w:val="005A53DE"/>
    <w:rsid w:val="006256AA"/>
    <w:rsid w:val="00694241"/>
    <w:rsid w:val="006B557D"/>
    <w:rsid w:val="00700F2F"/>
    <w:rsid w:val="007068B3"/>
    <w:rsid w:val="00710231"/>
    <w:rsid w:val="00725E66"/>
    <w:rsid w:val="007A496A"/>
    <w:rsid w:val="007E1419"/>
    <w:rsid w:val="007F7F49"/>
    <w:rsid w:val="00826E08"/>
    <w:rsid w:val="00874902"/>
    <w:rsid w:val="008D56DB"/>
    <w:rsid w:val="0091416D"/>
    <w:rsid w:val="009554BF"/>
    <w:rsid w:val="00965539"/>
    <w:rsid w:val="009814C7"/>
    <w:rsid w:val="009D677A"/>
    <w:rsid w:val="009F666D"/>
    <w:rsid w:val="00A43DC4"/>
    <w:rsid w:val="00A66B5F"/>
    <w:rsid w:val="00AA1FC6"/>
    <w:rsid w:val="00B21BBF"/>
    <w:rsid w:val="00B34FAF"/>
    <w:rsid w:val="00B42D4C"/>
    <w:rsid w:val="00B4402E"/>
    <w:rsid w:val="00B55820"/>
    <w:rsid w:val="00BB1DE6"/>
    <w:rsid w:val="00BD4E5E"/>
    <w:rsid w:val="00C0057D"/>
    <w:rsid w:val="00C16393"/>
    <w:rsid w:val="00C40337"/>
    <w:rsid w:val="00C6391E"/>
    <w:rsid w:val="00C90985"/>
    <w:rsid w:val="00CC0748"/>
    <w:rsid w:val="00CC5C09"/>
    <w:rsid w:val="00CD36B0"/>
    <w:rsid w:val="00CD7145"/>
    <w:rsid w:val="00CE74BE"/>
    <w:rsid w:val="00D207A9"/>
    <w:rsid w:val="00D30114"/>
    <w:rsid w:val="00D5713E"/>
    <w:rsid w:val="00D819A0"/>
    <w:rsid w:val="00D862CE"/>
    <w:rsid w:val="00D867B0"/>
    <w:rsid w:val="00DE4879"/>
    <w:rsid w:val="00E23B6A"/>
    <w:rsid w:val="00E37C85"/>
    <w:rsid w:val="00EB4B69"/>
    <w:rsid w:val="00ED672E"/>
    <w:rsid w:val="00F0419D"/>
    <w:rsid w:val="00F1297E"/>
    <w:rsid w:val="00F26C19"/>
    <w:rsid w:val="00F53712"/>
    <w:rsid w:val="00F569AC"/>
    <w:rsid w:val="00F860FE"/>
    <w:rsid w:val="00FA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2D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F2DD6"/>
    <w:rPr>
      <w:b/>
      <w:bCs/>
    </w:rPr>
  </w:style>
  <w:style w:type="character" w:customStyle="1" w:styleId="apple-converted-space">
    <w:name w:val="apple-converted-space"/>
    <w:basedOn w:val="a0"/>
    <w:rsid w:val="001A6D01"/>
  </w:style>
  <w:style w:type="character" w:styleId="a5">
    <w:name w:val="Emphasis"/>
    <w:basedOn w:val="a0"/>
    <w:uiPriority w:val="20"/>
    <w:qFormat/>
    <w:rsid w:val="001A6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2015-09-01T14:00:00Z</dcterms:created>
  <dcterms:modified xsi:type="dcterms:W3CDTF">2015-09-01T21:57:00Z</dcterms:modified>
</cp:coreProperties>
</file>